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항  고  장</w:t>
      </w:r>
    </w:p>
    <w:p>
      <w:r>
        <w:rPr>
          <w:b w:val="0"/>
        </w:rPr>
      </w:r>
    </w:p>
    <w:p>
      <w:r>
        <w:rPr>
          <w:b w:val="0"/>
        </w:rPr>
        <w:t>항  고  인  홍길동  (고소인)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피 고 소 인  김철수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원 처 분</w:t>
      </w:r>
    </w:p>
    <w:p>
      <w:r>
        <w:rPr>
          <w:b w:val="0"/>
        </w:rPr>
        <w:t>○○지방공소청 2026형제00000 사기 사건에 관하여 검사 ○○○이 2026. ○. ○. 한 불기소처분(혐의없음)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항 고 취 지</w:t>
      </w:r>
    </w:p>
    <w:p>
      <w:r>
        <w:rPr>
          <w:b w:val="0"/>
        </w:rPr>
        <w:t>위 불기소처분에 불복하므로 항고합니다. 원처분을 취소하고 다시 처분하여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항 고 이 유</w:t>
      </w:r>
    </w:p>
    <w:p>
      <w:r>
        <w:rPr>
          <w:b w:val="0"/>
        </w:rPr>
        <w:t>1. 불기소 이유의 요지</w:t>
      </w:r>
    </w:p>
    <w:p>
      <w:r>
        <w:rPr>
          <w:b w:val="0"/>
        </w:rPr>
        <w:t>불기소이유 통지서의 요지를 적습니다.</w:t>
      </w:r>
    </w:p>
    <w:p>
      <w:r>
        <w:rPr>
          <w:b w:val="0"/>
        </w:rPr>
      </w:r>
    </w:p>
    <w:p>
      <w:r>
        <w:rPr>
          <w:b w:val="0"/>
        </w:rPr>
        <w:t>2. 원처분의 잘못</w:t>
      </w:r>
    </w:p>
    <w:p>
      <w:r>
        <w:rPr>
          <w:b w:val="0"/>
        </w:rPr>
        <w:t>가. 사실인정의 잘못: 증거와 맞지 않는 부분을 구체적으로</w:t>
      </w:r>
    </w:p>
    <w:p>
      <w:r>
        <w:rPr>
          <w:b w:val="0"/>
        </w:rPr>
        <w:t>나. 수사 미진: 조사하지 않은 증거·참고인을 구체적으로</w:t>
      </w:r>
    </w:p>
    <w:p>
      <w:r>
        <w:rPr>
          <w:b w:val="0"/>
        </w:rPr>
        <w:t>다. 법리 오해: 범죄 성립 요건에 비추어 판단이 잘못된 부분</w:t>
      </w:r>
    </w:p>
    <w:p>
      <w:r>
        <w:rPr>
          <w:b w:val="0"/>
        </w:rPr>
      </w:r>
    </w:p>
    <w:p>
      <w:r>
        <w:rPr>
          <w:b w:val="0"/>
        </w:rPr>
        <w:t>3. 새로운 증거</w:t>
      </w:r>
    </w:p>
    <w:p>
      <w:r>
        <w:rPr>
          <w:b w:val="0"/>
        </w:rPr>
        <w:t>새로 확보한 증거와 그 의미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</w:t>
      </w:r>
    </w:p>
    <w:p>
      <w:r>
        <w:rPr>
          <w:b w:val="0"/>
        </w:rPr>
        <w:t>1. 불기소처분 통지서(불기소이유 통지서) 사본</w:t>
      </w:r>
    </w:p>
    <w:p>
      <w:r>
        <w:rPr>
          <w:b w:val="0"/>
        </w:rPr>
        <w:t>2. 새로운 증거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항고인  홍길동  (서명 또는 날인)</w:t>
      </w:r>
    </w:p>
    <w:p>
      <w:r>
        <w:rPr>
          <w:b w:val="0"/>
        </w:rPr>
      </w:r>
    </w:p>
    <w:p>
      <w:r>
        <w:rPr>
          <w:b w:val="0"/>
        </w:rPr>
        <w:t>○○광역공소청장 귀하</w:t>
      </w:r>
    </w:p>
    <w:p>
      <w:r>
        <w:rPr>
          <w:b w:val="0"/>
        </w:rPr>
        <w:t>(○○지방공소청(지청) 경유)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항고장(불기소처분)</dc:title>
  <dc:subject/>
  <dc:creator>로페이퍼(LawPaper)</dc:creator>
  <cp:keywords/>
  <dc:description>로페이퍼 서식 – https://lawpaper.co.kr/forms/prosecution-appeal/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