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    장</w:t>
      </w:r>
    </w:p>
    <w:p>
      <w:r>
        <w:rPr>
          <w:b w:val="0"/>
        </w:rPr>
      </w:r>
    </w:p>
    <w:p>
      <w:r>
        <w:rPr>
          <w:b w:val="0"/>
        </w:rPr>
        <w:t>원    고  성명  (주민등록번호)</w:t>
      </w:r>
    </w:p>
    <w:p>
      <w:r>
        <w:rPr>
          <w:b w:val="0"/>
        </w:rPr>
        <w:t xml:space="preserve">          주소  등록기준지  전화 010-0000-0000</w:t>
      </w:r>
    </w:p>
    <w:p>
      <w:r>
        <w:rPr>
          <w:b w:val="0"/>
        </w:rPr>
        <w:t>피    고  성명  (주민등록번호)</w:t>
      </w:r>
    </w:p>
    <w:p>
      <w:r>
        <w:rPr>
          <w:b w:val="0"/>
        </w:rPr>
        <w:t xml:space="preserve">          주소  등록기준지</w:t>
      </w:r>
    </w:p>
    <w:p>
      <w:r>
        <w:rPr>
          <w:b w:val="0"/>
        </w:rPr>
        <w:t>사건본인  자녀 성명  (주민등록번호)</w:t>
      </w:r>
    </w:p>
    <w:p>
      <w:r>
        <w:rPr>
          <w:b w:val="0"/>
        </w:rPr>
        <w:t xml:space="preserve">          주소  등록기준지</w:t>
      </w:r>
    </w:p>
    <w:p>
      <w:r>
        <w:rPr>
          <w:b w:val="0"/>
        </w:rPr>
      </w:r>
    </w:p>
    <w:p>
      <w:r>
        <w:rPr>
          <w:b w:val="0"/>
        </w:rPr>
        <w:t>이혼 등 청구의 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1. 원고와 피고는 이혼한다.</w:t>
      </w:r>
    </w:p>
    <w:p>
      <w:r>
        <w:rPr>
          <w:b w:val="0"/>
        </w:rPr>
        <w:t>2. 피고는 원고에게 위자료로 30,000,000원 및 이에 대하여 이 사건 소장 부본 송달 다음 날부터 다 갚는 날까지 연 12%의 비율로 계산한 돈을 지급하라.</w:t>
      </w:r>
    </w:p>
    <w:p>
      <w:r>
        <w:rPr>
          <w:b w:val="0"/>
        </w:rPr>
        <w:t>3. 피고는 원고에게 재산분할로 ○○○,○○○,○○○원 및 이에 대하여 이 판결 확정 다음 날부터 다 갚는 날까지 연 5%의 비율로 계산한 돈을 지급하라.</w:t>
      </w:r>
    </w:p>
    <w:p>
      <w:r>
        <w:rPr>
          <w:b w:val="0"/>
        </w:rPr>
        <w:t>4. 사건본인의 친권자 및 양육자로 원고를 지정한다.</w:t>
      </w:r>
    </w:p>
    <w:p>
      <w:r>
        <w:rPr>
          <w:b w:val="0"/>
        </w:rPr>
        <w:t>5. 피고는 원고에게 사건본인의 양육비로 이 사건 소장 부본 송달일부터 사건본인이 성년에 이르기 전날까지 월 ○○○,○○○원씩을 매월 말일에 지급하라.</w:t>
      </w:r>
    </w:p>
    <w:p>
      <w:r>
        <w:rPr>
          <w:b w:val="0"/>
        </w:rPr>
        <w:t>6. 피고는 매월 둘째·넷째 토요일 사건본인을 면접교섭할 수 있다.</w:t>
      </w:r>
    </w:p>
    <w:p>
      <w:r>
        <w:rPr>
          <w:b w:val="0"/>
        </w:rPr>
        <w:t>7. 소송비용은 피고가 부담한다.</w:t>
      </w:r>
    </w:p>
    <w:p>
      <w:r>
        <w:rPr>
          <w:b w:val="0"/>
        </w:rPr>
        <w:t>8. 제2항, 제5항은 가집행할 수 있다.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1. 당사자의 관계</w:t>
      </w:r>
    </w:p>
    <w:p>
      <w:r>
        <w:rPr>
          <w:b w:val="0"/>
        </w:rPr>
        <w:t>원고와 피고는 2015. 5. 10. 혼인신고를 한 법률상 부부이고, 그 사이에 사건본인을 두고 있습니다.</w:t>
      </w:r>
    </w:p>
    <w:p>
      <w:r>
        <w:rPr>
          <w:b w:val="0"/>
        </w:rPr>
      </w:r>
    </w:p>
    <w:p>
      <w:r>
        <w:rPr>
          <w:b w:val="0"/>
        </w:rPr>
        <w:t>2. 이혼 사유(민법 제840조 제1·6호)</w:t>
      </w:r>
    </w:p>
    <w:p>
      <w:r>
        <w:rPr>
          <w:b w:val="0"/>
        </w:rPr>
        <w:t>혼인 파탄 경위를 날짜순으로, 증거 번호와 함께 씁니다.</w:t>
      </w:r>
    </w:p>
    <w:p>
      <w:r>
        <w:rPr>
          <w:b w:val="0"/>
        </w:rPr>
      </w:r>
    </w:p>
    <w:p>
      <w:r>
        <w:rPr>
          <w:b w:val="0"/>
        </w:rPr>
        <w:t>3. 위자료</w:t>
      </w:r>
    </w:p>
    <w:p>
      <w:r>
        <w:rPr>
          <w:b w:val="0"/>
        </w:rPr>
        <w:t>피고의 유책 사유와 원고가 입은 정신적 고통</w:t>
      </w:r>
    </w:p>
    <w:p>
      <w:r>
        <w:rPr>
          <w:b w:val="0"/>
        </w:rPr>
      </w:r>
    </w:p>
    <w:p>
      <w:r>
        <w:rPr>
          <w:b w:val="0"/>
        </w:rPr>
        <w:t>4. 재산분할</w:t>
      </w:r>
    </w:p>
    <w:p>
      <w:r>
        <w:rPr>
          <w:b w:val="0"/>
        </w:rPr>
        <w:t>혼인 중 형성한 재산 목록, 각자 명의, 기여도. 별지 재산목록 참조</w:t>
      </w:r>
    </w:p>
    <w:p>
      <w:r>
        <w:rPr>
          <w:b w:val="0"/>
        </w:rPr>
      </w:r>
    </w:p>
    <w:p>
      <w:r>
        <w:rPr>
          <w:b w:val="0"/>
        </w:rPr>
        <w:t>5. 친권자·양육자 지정과 양육비</w:t>
      </w:r>
    </w:p>
    <w:p>
      <w:r>
        <w:rPr>
          <w:b w:val="0"/>
        </w:rPr>
        <w:t>사건본인의 나이, 현재 양육 상황, 양육 환경, 부모 소득. 양육비는 서울가정법원 양육비 산정기준표 참고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갑 제1호증  혼인관계증명서</w:t>
      </w:r>
    </w:p>
    <w:p>
      <w:r>
        <w:rPr>
          <w:b w:val="0"/>
        </w:rPr>
        <w:t>2. 갑 제2호증  가족관계증명서</w:t>
      </w:r>
    </w:p>
    <w:p>
      <w:r>
        <w:rPr>
          <w:b w:val="0"/>
        </w:rPr>
        <w:t>3. 갑 제3호증  이혼 사유 증거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위 입증방법    각 1통</w:t>
      </w:r>
    </w:p>
    <w:p>
      <w:r>
        <w:rPr>
          <w:b w:val="0"/>
        </w:rPr>
        <w:t>2. 주민등록등본    1통</w:t>
      </w:r>
    </w:p>
    <w:p>
      <w:r>
        <w:rPr>
          <w:b w:val="0"/>
        </w:rPr>
        <w:t>3. 소장 부본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성명  (서명 또는 날인)</w:t>
      </w:r>
    </w:p>
    <w:p>
      <w:r>
        <w:rPr>
          <w:b w:val="0"/>
        </w:rPr>
      </w:r>
    </w:p>
    <w:p>
      <w:r>
        <w:rPr>
          <w:b w:val="0"/>
        </w:rPr>
        <w:t>○○가정법원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이혼소장(재판상 이혼)</dc:title>
  <dc:subject/>
  <dc:creator>로페이퍼(LawPaper)</dc:creator>
  <cp:keywords/>
  <dc:description>로페이퍼 서식 – https://lawpaper.co.kr/forms/divorce-complaint/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