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b/>
          <w:sz w:val="40"/>
        </w:rPr>
        <w:t>행정심판 청구서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청구인</w:t>
      </w:r>
    </w:p>
    <w:p>
      <w:r>
        <w:rPr>
          <w:b w:val="0"/>
        </w:rPr>
        <w:t>성명  홍길동</w:t>
      </w:r>
    </w:p>
    <w:p>
      <w:r>
        <w:rPr>
          <w:b w:val="0"/>
        </w:rPr>
        <w:t>주소  주소</w:t>
      </w:r>
    </w:p>
    <w:p>
      <w:r>
        <w:rPr>
          <w:b w:val="0"/>
        </w:rPr>
        <w:t>주민등록번호  000000-0******</w:t>
      </w:r>
    </w:p>
    <w:p>
      <w:r>
        <w:rPr>
          <w:b w:val="0"/>
        </w:rPr>
        <w:t>전화  010-0000-0000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대리인(선임한 경우)</w:t>
      </w:r>
    </w:p>
    <w:p>
      <w:r>
        <w:rPr>
          <w:b w:val="0"/>
        </w:rPr>
        <w:t>성명, 주소, 전화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피청구인</w:t>
      </w:r>
    </w:p>
    <w:p>
      <w:r>
        <w:rPr>
          <w:b w:val="0"/>
        </w:rPr>
        <w:t>○○지방경찰청장 / ○○구청장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소관 행정심판위원회</w:t>
      </w:r>
    </w:p>
    <w:p>
      <w:r>
        <w:rPr>
          <w:b w:val="0"/>
        </w:rPr>
        <w:t>중앙행정심판위원회 / ○○시·도행정심판위원회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처분 내용 또는 부작위 내용</w:t>
      </w:r>
    </w:p>
    <w:p>
      <w:r>
        <w:rPr>
          <w:b w:val="0"/>
        </w:rPr>
        <w:t>피청구인이 2026. ○. ○. 청구인에게 한 제1종 보통 운전면허 취소처분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처분이 있음을 안 날</w:t>
      </w:r>
    </w:p>
    <w:p>
      <w:r>
        <w:rPr>
          <w:b w:val="0"/>
        </w:rPr>
        <w:t>2026. ○. ○.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청구 취지</w:t>
      </w:r>
    </w:p>
    <w:p>
      <w:r>
        <w:rPr>
          <w:b w:val="0"/>
        </w:rPr>
        <w:t>피청구인이 2026. ○. ○. 청구인에게 한 자동차운전면허(제1종 보통) 취소처분을 취소한다.</w:t>
      </w:r>
    </w:p>
    <w:p>
      <w:r>
        <w:rPr>
          <w:b w:val="0"/>
        </w:rPr>
        <w:t>라는 재결을 구합니다.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청구 이유</w:t>
      </w:r>
    </w:p>
    <w:p>
      <w:r>
        <w:rPr>
          <w:b w:val="0"/>
        </w:rPr>
        <w:t>1. 처분의 경위</w:t>
      </w:r>
    </w:p>
    <w:p>
      <w:r>
        <w:rPr>
          <w:b w:val="0"/>
        </w:rPr>
        <w:t>청구인은 2026. ○. ○. 23:00경 ○○에서 혈중알코올농도 0.0○%의 상태로 약 ○km 운전하였다는 이유로 이 사건 처분을 받았습니다.</w:t>
      </w:r>
    </w:p>
    <w:p>
      <w:r>
        <w:rPr>
          <w:b w:val="0"/>
        </w:rPr>
      </w:r>
    </w:p>
    <w:p>
      <w:r>
        <w:rPr>
          <w:b w:val="0"/>
        </w:rPr>
        <w:t>2. 처분의 위법·부당성</w:t>
      </w:r>
    </w:p>
    <w:p>
      <w:r>
        <w:rPr>
          <w:b w:val="0"/>
        </w:rPr>
        <w:t>가. 청구인은 운전경력 ○○년 동안 사고·위반 전력이 없는 사람입니다.</w:t>
      </w:r>
    </w:p>
    <w:p>
      <w:r>
        <w:rPr>
          <w:b w:val="0"/>
        </w:rPr>
        <w:t>나. 청구인은 화물 운송업에 종사하며 운전이 생계 수단이고, 부양가족 ○명의 생계를 책임지고 있습니다.</w:t>
      </w:r>
    </w:p>
    <w:p>
      <w:r>
        <w:rPr>
          <w:b w:val="0"/>
        </w:rPr>
        <w:t>다. 이 사건 운전은 대리운전 기사를 기다리다 주차 위치를 옮기려고 짧게 운전한 것으로, 인적·물적 피해가 없었습니다.</w:t>
      </w:r>
    </w:p>
    <w:p>
      <w:r>
        <w:rPr>
          <w:b w:val="0"/>
        </w:rPr>
        <w:t>라. 청구인은 깊이 반성하고 음주운전 예방교육 이수 등 재발 방지를 위해 노력하고 있습니다.</w:t>
      </w:r>
    </w:p>
    <w:p>
      <w:r>
        <w:rPr>
          <w:b w:val="0"/>
        </w:rPr>
        <w:t>이러한 사정을 볼 때 이 사건 처분은 청구인에게 지나치게 가혹하여 재량권을 일탈·남용한 것입니다.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처분청의 불복절차 고지 유무</w:t>
      </w:r>
    </w:p>
    <w:p>
      <w:r>
        <w:rPr>
          <w:b w:val="0"/>
        </w:rPr>
        <w:t>고지 받음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처분청의 불복절차 고지 내용</w:t>
      </w:r>
    </w:p>
    <w:p>
      <w:r>
        <w:rPr>
          <w:b w:val="0"/>
        </w:rPr>
        <w:t>처분서에 적힌 행정심판·행정소송 안내 내용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증거 서류</w:t>
      </w:r>
    </w:p>
    <w:p>
      <w:r>
        <w:rPr>
          <w:b w:val="0"/>
        </w:rPr>
        <w:t>1. 운전면허 취소 결정통지서</w:t>
      </w:r>
    </w:p>
    <w:p>
      <w:r>
        <w:rPr>
          <w:b w:val="0"/>
        </w:rPr>
        <w:t>2. 재직증명서, 화물운송 자격증</w:t>
      </w:r>
    </w:p>
    <w:p>
      <w:r>
        <w:rPr>
          <w:b w:val="0"/>
        </w:rPr>
        <w:t>3. 가족관계증명서</w:t>
      </w:r>
    </w:p>
    <w:p>
      <w:r>
        <w:rPr>
          <w:b w:val="0"/>
        </w:rPr>
        <w:t>4. 반성문, 교육 이수증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국선대리인 신청 여부  아니오 / 예</w:t>
      </w:r>
    </w:p>
    <w:p>
      <w:pPr>
        <w:jc w:val="center"/>
      </w:pPr>
      <w:r>
        <w:rPr>
          <w:b/>
        </w:rPr>
        <w:t>구술심리 신청 여부  아니오 / 예</w:t>
      </w:r>
    </w:p>
    <w:p>
      <w:r>
        <w:rPr>
          <w:b w:val="0"/>
        </w:rPr>
      </w:r>
    </w:p>
    <w:p>
      <w:r>
        <w:rPr>
          <w:b w:val="0"/>
        </w:rPr>
        <w:t>「행정심판법」 제28조·같은 법 시행령 제20조에 따라 위와 같이 행정심판을 청구합니다.</w:t>
      </w:r>
    </w:p>
    <w:p>
      <w:r>
        <w:rPr>
          <w:b w:val="0"/>
        </w:rPr>
      </w:r>
    </w:p>
    <w:p>
      <w:pPr>
        <w:jc w:val="right"/>
      </w:pPr>
      <w:r>
        <w:rPr>
          <w:b w:val="0"/>
        </w:rPr>
        <w:t>2026. ○. ○.</w:t>
      </w:r>
    </w:p>
    <w:p>
      <w:pPr>
        <w:jc w:val="right"/>
      </w:pPr>
      <w:r>
        <w:rPr>
          <w:b w:val="0"/>
        </w:rPr>
        <w:t>청구인  홍길동  (서명 또는 날인)</w:t>
      </w:r>
    </w:p>
    <w:p>
      <w:r>
        <w:rPr>
          <w:b w:val="0"/>
        </w:rPr>
      </w:r>
    </w:p>
    <w:p>
      <w:r>
        <w:rPr>
          <w:b w:val="0"/>
        </w:rPr>
        <w:t>○○행정심판위원회 귀중</w:t>
      </w:r>
    </w:p>
    <w:sectPr w:rsidR="00FC693F" w:rsidRPr="0006063C" w:rsidSect="00034616">
      <w:pgSz w:w="11906" w:h="16838"/>
      <w:pgMar w:top="1701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84" w:lineRule="auto" w:after="0"/>
    </w:pPr>
    <w:rPr>
      <w:rFonts w:ascii="맑은 고딕" w:hAnsi="맑은 고딕" w:eastAsia="맑은 고딕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행정심판청구서</dc:title>
  <dc:subject/>
  <dc:creator>로페이퍼(LawPaper)</dc:creator>
  <cp:keywords/>
  <dc:description>로페이퍼 서식 – https://lawpaper.co.kr/forms/admin-appeal/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